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6516"/>
      </w:tblGrid>
      <w:tr w:rsidR="007A64BF" w:rsidTr="0014701B">
        <w:trPr>
          <w:trHeight w:val="1970"/>
        </w:trPr>
        <w:tc>
          <w:tcPr>
            <w:tcW w:w="4284" w:type="dxa"/>
          </w:tcPr>
          <w:p w:rsidR="00D86429" w:rsidRDefault="007A64BF" w:rsidP="00707477">
            <w:bookmarkStart w:id="0" w:name="_GoBack"/>
            <w:bookmarkEnd w:id="0"/>
            <w:r>
              <w:rPr>
                <w:noProof/>
              </w:rPr>
              <w:drawing>
                <wp:anchor distT="0" distB="0" distL="114300" distR="114300" simplePos="0" relativeHeight="251666432" behindDoc="1" locked="0" layoutInCell="1" allowOverlap="1">
                  <wp:simplePos x="0" y="0"/>
                  <wp:positionH relativeFrom="column">
                    <wp:posOffset>-72149</wp:posOffset>
                  </wp:positionH>
                  <wp:positionV relativeFrom="paragraph">
                    <wp:posOffset>-52005</wp:posOffset>
                  </wp:positionV>
                  <wp:extent cx="2007476" cy="133471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Top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476" cy="1334716"/>
                          </a:xfrm>
                          <a:prstGeom prst="rect">
                            <a:avLst/>
                          </a:prstGeom>
                        </pic:spPr>
                      </pic:pic>
                    </a:graphicData>
                  </a:graphic>
                  <wp14:sizeRelH relativeFrom="margin">
                    <wp14:pctWidth>0</wp14:pctWidth>
                  </wp14:sizeRelH>
                  <wp14:sizeRelV relativeFrom="margin">
                    <wp14:pctHeight>0</wp14:pctHeight>
                  </wp14:sizeRelV>
                </wp:anchor>
              </w:drawing>
            </w:r>
          </w:p>
        </w:tc>
        <w:tc>
          <w:tcPr>
            <w:tcW w:w="6516" w:type="dxa"/>
            <w:vAlign w:val="center"/>
          </w:tcPr>
          <w:p w:rsidR="007A64BF" w:rsidRDefault="007A64BF" w:rsidP="007A64BF">
            <w:pPr>
              <w:autoSpaceDE w:val="0"/>
              <w:autoSpaceDN w:val="0"/>
              <w:adjustRightInd w:val="0"/>
              <w:jc w:val="right"/>
              <w:rPr>
                <w:rFonts w:ascii="Cambria" w:hAnsi="Cambria" w:cs="HelveticaNeue-Roman"/>
              </w:rPr>
            </w:pPr>
          </w:p>
          <w:p w:rsidR="007A64BF" w:rsidRDefault="007A64BF" w:rsidP="007A64BF">
            <w:pPr>
              <w:autoSpaceDE w:val="0"/>
              <w:autoSpaceDN w:val="0"/>
              <w:adjustRightInd w:val="0"/>
              <w:jc w:val="right"/>
              <w:rPr>
                <w:rFonts w:ascii="Cambria" w:hAnsi="Cambria" w:cs="HelveticaNeue-Roman"/>
              </w:rPr>
            </w:pPr>
            <w:r>
              <w:rPr>
                <w:rFonts w:ascii="Andalus" w:hAnsi="Andalus" w:cs="Andalus"/>
                <w:noProof/>
                <w:color w:val="262626" w:themeColor="text1" w:themeTint="D9"/>
                <w:sz w:val="32"/>
                <w:szCs w:val="32"/>
              </w:rPr>
              <w:drawing>
                <wp:anchor distT="0" distB="0" distL="114300" distR="114300" simplePos="0" relativeHeight="251667456" behindDoc="1" locked="0" layoutInCell="1" allowOverlap="1">
                  <wp:simplePos x="0" y="0"/>
                  <wp:positionH relativeFrom="column">
                    <wp:posOffset>-1136650</wp:posOffset>
                  </wp:positionH>
                  <wp:positionV relativeFrom="paragraph">
                    <wp:posOffset>298450</wp:posOffset>
                  </wp:positionV>
                  <wp:extent cx="2635885" cy="66103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Words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885" cy="661035"/>
                          </a:xfrm>
                          <a:prstGeom prst="rect">
                            <a:avLst/>
                          </a:prstGeom>
                        </pic:spPr>
                      </pic:pic>
                    </a:graphicData>
                  </a:graphic>
                  <wp14:sizeRelH relativeFrom="margin">
                    <wp14:pctWidth>0</wp14:pctWidth>
                  </wp14:sizeRelH>
                  <wp14:sizeRelV relativeFrom="margin">
                    <wp14:pctHeight>0</wp14:pctHeight>
                  </wp14:sizeRelV>
                </wp:anchor>
              </w:drawing>
            </w:r>
          </w:p>
          <w:p w:rsidR="007A64BF" w:rsidRPr="007A64BF" w:rsidRDefault="007A64BF" w:rsidP="007A64BF">
            <w:pPr>
              <w:autoSpaceDE w:val="0"/>
              <w:autoSpaceDN w:val="0"/>
              <w:adjustRightInd w:val="0"/>
              <w:jc w:val="right"/>
              <w:rPr>
                <w:rFonts w:ascii="Cambria" w:hAnsi="Cambria" w:cs="HelveticaNeue-Roman"/>
              </w:rPr>
            </w:pPr>
            <w:r w:rsidRPr="007A64BF">
              <w:rPr>
                <w:rFonts w:ascii="Cambria" w:hAnsi="Cambria" w:cs="HelveticaNeue-Roman"/>
              </w:rPr>
              <w:t>1636 Benton Road • Bossier City, LA 71111</w:t>
            </w:r>
          </w:p>
          <w:p w:rsidR="007A64BF" w:rsidRPr="007A64BF" w:rsidRDefault="007A64BF" w:rsidP="007A64BF">
            <w:pPr>
              <w:autoSpaceDE w:val="0"/>
              <w:autoSpaceDN w:val="0"/>
              <w:adjustRightInd w:val="0"/>
              <w:jc w:val="right"/>
              <w:rPr>
                <w:rFonts w:ascii="Cambria" w:hAnsi="Cambria" w:cs="HelveticaNeue-Roman"/>
              </w:rPr>
            </w:pPr>
            <w:r w:rsidRPr="007A64BF">
              <w:rPr>
                <w:rFonts w:ascii="Cambria" w:hAnsi="Cambria" w:cs="HelveticaNeue-Roman"/>
              </w:rPr>
              <w:t>(318) 584-7049 • Fax: (318) 584-7069</w:t>
            </w:r>
          </w:p>
          <w:p w:rsidR="007A64BF" w:rsidRPr="007A64BF" w:rsidRDefault="007A64BF" w:rsidP="007A64BF">
            <w:pPr>
              <w:autoSpaceDE w:val="0"/>
              <w:autoSpaceDN w:val="0"/>
              <w:adjustRightInd w:val="0"/>
              <w:jc w:val="right"/>
              <w:rPr>
                <w:rFonts w:ascii="Cambria" w:hAnsi="Cambria" w:cs="HelveticaNeue-Roman"/>
              </w:rPr>
            </w:pPr>
            <w:r w:rsidRPr="007A64BF">
              <w:rPr>
                <w:rFonts w:ascii="Cambria" w:hAnsi="Cambria" w:cs="HelveticaNeue-Roman"/>
              </w:rPr>
              <w:t>Website: Bentonroadahc.com</w:t>
            </w:r>
          </w:p>
          <w:p w:rsidR="007A64BF" w:rsidRPr="007A64BF" w:rsidRDefault="007A64BF" w:rsidP="007A64BF">
            <w:pPr>
              <w:autoSpaceDE w:val="0"/>
              <w:autoSpaceDN w:val="0"/>
              <w:adjustRightInd w:val="0"/>
              <w:jc w:val="right"/>
              <w:rPr>
                <w:rFonts w:ascii="Cambria" w:hAnsi="Cambria" w:cs="HelveticaNeue-Roman"/>
              </w:rPr>
            </w:pPr>
            <w:r w:rsidRPr="007A64BF">
              <w:rPr>
                <w:rFonts w:ascii="Cambria" w:hAnsi="Cambria" w:cs="HelveticaNeue-Roman"/>
              </w:rPr>
              <w:t>Email: Bentonroadahc@gmail.com</w:t>
            </w:r>
          </w:p>
          <w:p w:rsidR="007A64BF" w:rsidRPr="007A64BF" w:rsidRDefault="007A64BF" w:rsidP="007A64BF">
            <w:pPr>
              <w:autoSpaceDE w:val="0"/>
              <w:autoSpaceDN w:val="0"/>
              <w:adjustRightInd w:val="0"/>
              <w:jc w:val="right"/>
              <w:rPr>
                <w:rFonts w:ascii="Cambria" w:hAnsi="Cambria" w:cs="HelveticaNeue-MediumItalic"/>
                <w:i/>
                <w:iCs/>
              </w:rPr>
            </w:pPr>
            <w:r w:rsidRPr="007A64BF">
              <w:rPr>
                <w:rFonts w:ascii="Cambria" w:hAnsi="Cambria" w:cs="HelveticaNeue-MediumItalic"/>
                <w:i/>
                <w:iCs/>
              </w:rPr>
              <w:t>Be sure to check out our Facebook page at:</w:t>
            </w:r>
          </w:p>
          <w:p w:rsidR="005845C3" w:rsidRPr="007A64BF" w:rsidRDefault="007A64BF" w:rsidP="007A64BF">
            <w:pPr>
              <w:jc w:val="right"/>
              <w:rPr>
                <w:rFonts w:ascii="Andalus" w:hAnsi="Andalus" w:cs="Andalus"/>
                <w:color w:val="262626" w:themeColor="text1" w:themeTint="D9"/>
                <w:sz w:val="32"/>
                <w:szCs w:val="32"/>
              </w:rPr>
            </w:pPr>
            <w:r w:rsidRPr="007A64BF">
              <w:rPr>
                <w:rFonts w:ascii="Cambria" w:hAnsi="Cambria" w:cs="HelveticaNeue-Roman"/>
              </w:rPr>
              <w:t>www.facebook.com/bentonroadahc</w:t>
            </w:r>
          </w:p>
        </w:tc>
      </w:tr>
      <w:tr w:rsidR="00416CA1" w:rsidTr="0014701B">
        <w:tc>
          <w:tcPr>
            <w:tcW w:w="10800" w:type="dxa"/>
            <w:gridSpan w:val="2"/>
          </w:tcPr>
          <w:p w:rsidR="00416CA1" w:rsidRPr="002624EB" w:rsidRDefault="00416CA1" w:rsidP="00707477">
            <w:pPr>
              <w:jc w:val="center"/>
              <w:rPr>
                <w:rFonts w:ascii="Calibri" w:hAnsi="Calibri"/>
                <w:b/>
                <w:color w:val="354369" w:themeColor="accent6" w:themeShade="BF"/>
                <w:sz w:val="32"/>
                <w:szCs w:val="32"/>
              </w:rPr>
            </w:pPr>
            <w:r w:rsidRPr="002624EB">
              <w:rPr>
                <w:rFonts w:ascii="Calibri" w:hAnsi="Calibri"/>
                <w:b/>
                <w:color w:val="354369" w:themeColor="accent6" w:themeShade="BF"/>
                <w:sz w:val="32"/>
                <w:szCs w:val="32"/>
              </w:rPr>
              <w:t>Keep your dog healthy for less with one of our monthly payment plans</w:t>
            </w:r>
          </w:p>
        </w:tc>
      </w:tr>
      <w:tr w:rsidR="00416CA1" w:rsidTr="0014701B">
        <w:tc>
          <w:tcPr>
            <w:tcW w:w="10800" w:type="dxa"/>
            <w:gridSpan w:val="2"/>
          </w:tcPr>
          <w:p w:rsidR="00416CA1" w:rsidRPr="0088615C" w:rsidRDefault="00416CA1" w:rsidP="00707477">
            <w:pPr>
              <w:autoSpaceDE w:val="0"/>
              <w:autoSpaceDN w:val="0"/>
              <w:adjustRightInd w:val="0"/>
              <w:jc w:val="center"/>
              <w:rPr>
                <w:rFonts w:ascii="Calibri" w:hAnsi="Calibri" w:cs="ArialMT"/>
                <w:b/>
                <w:color w:val="7F7F7F" w:themeColor="text1" w:themeTint="80"/>
                <w:sz w:val="28"/>
                <w:szCs w:val="28"/>
              </w:rPr>
            </w:pPr>
            <w:r w:rsidRPr="0088615C">
              <w:rPr>
                <w:b/>
                <w:color w:val="7F7F7F" w:themeColor="text1" w:themeTint="80"/>
                <w:sz w:val="28"/>
                <w:szCs w:val="28"/>
              </w:rPr>
              <w:t>Regular preventive care is essential for your adult dog’s continued health. Our Preventive Care Plans save you money on the total cost of recommended medical care and treatments. Best of all, our plans feature budget-friendly monthly payments—making it easy to manage your dog’s healthcare costs.</w:t>
            </w:r>
          </w:p>
        </w:tc>
      </w:tr>
    </w:tbl>
    <w:tbl>
      <w:tblPr>
        <w:tblStyle w:val="MediumList1-Accent11"/>
        <w:tblpPr w:leftFromText="180" w:rightFromText="180" w:vertAnchor="page" w:horzAnchor="margin" w:tblpY="4205"/>
        <w:tblW w:w="10998" w:type="dxa"/>
        <w:tblLayout w:type="fixed"/>
        <w:tblLook w:val="04A0" w:firstRow="1" w:lastRow="0" w:firstColumn="1" w:lastColumn="0" w:noHBand="0" w:noVBand="1"/>
      </w:tblPr>
      <w:tblGrid>
        <w:gridCol w:w="4248"/>
        <w:gridCol w:w="2250"/>
        <w:gridCol w:w="2250"/>
        <w:gridCol w:w="2250"/>
      </w:tblGrid>
      <w:tr w:rsidR="0014701B" w:rsidRPr="00C06D1F" w:rsidTr="00147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rsidR="0014701B" w:rsidRPr="00914D7B" w:rsidRDefault="0014701B" w:rsidP="0014701B">
            <w:pPr>
              <w:rPr>
                <w:rFonts w:ascii="Tahoma" w:hAnsi="Tahoma" w:cs="Tahoma"/>
                <w:color w:val="354369" w:themeColor="accent6" w:themeShade="BF"/>
                <w:sz w:val="32"/>
                <w:szCs w:val="32"/>
              </w:rPr>
            </w:pPr>
            <w:r>
              <w:rPr>
                <w:rFonts w:ascii="Tahoma" w:hAnsi="Tahoma" w:cs="Tahoma"/>
                <w:color w:val="354369" w:themeColor="accent6" w:themeShade="BF"/>
                <w:sz w:val="32"/>
                <w:szCs w:val="32"/>
              </w:rPr>
              <w:t xml:space="preserve">Canine </w:t>
            </w:r>
            <w:r w:rsidRPr="00914D7B">
              <w:rPr>
                <w:rFonts w:ascii="Tahoma" w:hAnsi="Tahoma" w:cs="Tahoma"/>
                <w:color w:val="354369" w:themeColor="accent6" w:themeShade="BF"/>
                <w:sz w:val="32"/>
                <w:szCs w:val="32"/>
              </w:rPr>
              <w:t>Plans</w:t>
            </w:r>
          </w:p>
        </w:tc>
        <w:tc>
          <w:tcPr>
            <w:tcW w:w="2250" w:type="dxa"/>
            <w:vAlign w:val="bottom"/>
          </w:tcPr>
          <w:p w:rsidR="0014701B" w:rsidRPr="00372CAA" w:rsidRDefault="0014701B" w:rsidP="0014701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color w:val="354369" w:themeColor="accent6" w:themeShade="BF"/>
              </w:rPr>
            </w:pPr>
            <w:r>
              <w:rPr>
                <w:rFonts w:ascii="Tahoma" w:hAnsi="Tahoma" w:cs="Tahoma"/>
                <w:b/>
                <w:color w:val="354369" w:themeColor="accent6" w:themeShade="BF"/>
              </w:rPr>
              <w:t>Dog Basic</w:t>
            </w:r>
          </w:p>
        </w:tc>
        <w:tc>
          <w:tcPr>
            <w:tcW w:w="2250" w:type="dxa"/>
            <w:vAlign w:val="bottom"/>
          </w:tcPr>
          <w:p w:rsidR="0014701B" w:rsidRDefault="0014701B" w:rsidP="0014701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color w:val="354369" w:themeColor="accent6" w:themeShade="BF"/>
              </w:rPr>
            </w:pPr>
            <w:r>
              <w:rPr>
                <w:rFonts w:ascii="Tahoma" w:hAnsi="Tahoma" w:cs="Tahoma"/>
                <w:b/>
                <w:color w:val="354369" w:themeColor="accent6" w:themeShade="BF"/>
              </w:rPr>
              <w:t>Dog Platinum</w:t>
            </w:r>
          </w:p>
        </w:tc>
        <w:tc>
          <w:tcPr>
            <w:tcW w:w="2250" w:type="dxa"/>
            <w:vAlign w:val="bottom"/>
          </w:tcPr>
          <w:p w:rsidR="0014701B" w:rsidRDefault="0014701B" w:rsidP="0014701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color w:val="354369" w:themeColor="accent6" w:themeShade="BF"/>
              </w:rPr>
            </w:pPr>
            <w:r>
              <w:rPr>
                <w:rFonts w:ascii="Tahoma" w:hAnsi="Tahoma" w:cs="Tahoma"/>
                <w:b/>
                <w:color w:val="354369" w:themeColor="accent6" w:themeShade="BF"/>
              </w:rPr>
              <w:t>Dog Platinum Plus</w:t>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3C4034" w:rsidRDefault="0014701B" w:rsidP="0014701B">
            <w:pPr>
              <w:rPr>
                <w:rFonts w:ascii="Tahoma" w:hAnsi="Tahoma" w:cs="Tahoma"/>
                <w:color w:val="7F7F7F" w:themeColor="text1" w:themeTint="80"/>
                <w:sz w:val="32"/>
                <w:szCs w:val="32"/>
              </w:rPr>
            </w:pPr>
            <w:r w:rsidRPr="003C4034">
              <w:rPr>
                <w:rFonts w:ascii="Tahoma" w:eastAsia="Times New Roman" w:hAnsi="Tahoma" w:cs="Tahoma"/>
                <w:color w:val="7F7F7F" w:themeColor="text1" w:themeTint="80"/>
                <w:sz w:val="32"/>
                <w:szCs w:val="32"/>
              </w:rPr>
              <w:t>Monthly Payment</w:t>
            </w:r>
            <w:r>
              <w:rPr>
                <w:rFonts w:ascii="Tahoma" w:eastAsia="Times New Roman" w:hAnsi="Tahoma" w:cs="Tahoma"/>
                <w:color w:val="7F7F7F" w:themeColor="text1" w:themeTint="80"/>
                <w:sz w:val="32"/>
                <w:szCs w:val="32"/>
              </w:rPr>
              <w:t>:</w:t>
            </w:r>
          </w:p>
        </w:tc>
        <w:tc>
          <w:tcPr>
            <w:tcW w:w="2250" w:type="dxa"/>
            <w:vAlign w:val="center"/>
          </w:tcPr>
          <w:p w:rsidR="0014701B" w:rsidRPr="003C3C43"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8"/>
                <w:szCs w:val="28"/>
              </w:rPr>
            </w:pPr>
            <w:r w:rsidRPr="003C3C43">
              <w:rPr>
                <w:rFonts w:ascii="Tahoma" w:hAnsi="Tahoma" w:cs="Tahoma"/>
                <w:b/>
                <w:color w:val="595959" w:themeColor="text1" w:themeTint="A6"/>
                <w:sz w:val="28"/>
                <w:szCs w:val="28"/>
              </w:rPr>
              <w:t>$</w:t>
            </w:r>
            <w:r w:rsidR="00ED0046">
              <w:rPr>
                <w:rFonts w:ascii="Tahoma" w:hAnsi="Tahoma" w:cs="Tahoma"/>
                <w:b/>
                <w:color w:val="595959" w:themeColor="text1" w:themeTint="A6"/>
                <w:sz w:val="28"/>
                <w:szCs w:val="28"/>
              </w:rPr>
              <w:t>29</w:t>
            </w:r>
            <w:r>
              <w:rPr>
                <w:rFonts w:ascii="Tahoma" w:hAnsi="Tahoma" w:cs="Tahoma"/>
                <w:b/>
                <w:color w:val="595959" w:themeColor="text1" w:themeTint="A6"/>
                <w:sz w:val="28"/>
                <w:szCs w:val="28"/>
              </w:rPr>
              <w:t>.99</w:t>
            </w:r>
          </w:p>
        </w:tc>
        <w:tc>
          <w:tcPr>
            <w:tcW w:w="2250" w:type="dxa"/>
            <w:vAlign w:val="center"/>
          </w:tcPr>
          <w:p w:rsidR="0014701B" w:rsidRPr="00F84590"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595959" w:themeColor="text1" w:themeTint="A6"/>
                <w:sz w:val="36"/>
                <w:szCs w:val="36"/>
              </w:rPr>
            </w:pPr>
            <w:r w:rsidRPr="003C3C43">
              <w:rPr>
                <w:rFonts w:ascii="Tahoma" w:hAnsi="Tahoma" w:cs="Tahoma"/>
                <w:b/>
                <w:color w:val="595959" w:themeColor="text1" w:themeTint="A6"/>
                <w:sz w:val="28"/>
                <w:szCs w:val="28"/>
              </w:rPr>
              <w:t>$</w:t>
            </w:r>
            <w:r w:rsidR="00ED0046">
              <w:rPr>
                <w:rFonts w:ascii="Tahoma" w:hAnsi="Tahoma" w:cs="Tahoma"/>
                <w:b/>
                <w:color w:val="595959" w:themeColor="text1" w:themeTint="A6"/>
                <w:sz w:val="28"/>
                <w:szCs w:val="28"/>
              </w:rPr>
              <w:t>55</w:t>
            </w:r>
            <w:r>
              <w:rPr>
                <w:rFonts w:ascii="Tahoma" w:hAnsi="Tahoma" w:cs="Tahoma"/>
                <w:b/>
                <w:color w:val="595959" w:themeColor="text1" w:themeTint="A6"/>
                <w:sz w:val="28"/>
                <w:szCs w:val="28"/>
              </w:rPr>
              <w:t>.99</w:t>
            </w:r>
          </w:p>
        </w:tc>
        <w:tc>
          <w:tcPr>
            <w:tcW w:w="2250" w:type="dxa"/>
            <w:vAlign w:val="center"/>
          </w:tcPr>
          <w:p w:rsidR="0014701B" w:rsidRPr="003C3C43"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595959" w:themeColor="text1" w:themeTint="A6"/>
                <w:sz w:val="28"/>
                <w:szCs w:val="28"/>
              </w:rPr>
            </w:pPr>
            <w:r w:rsidRPr="003C3C43">
              <w:rPr>
                <w:rFonts w:ascii="Tahoma" w:hAnsi="Tahoma" w:cs="Tahoma"/>
                <w:b/>
                <w:color w:val="595959" w:themeColor="text1" w:themeTint="A6"/>
                <w:sz w:val="28"/>
                <w:szCs w:val="28"/>
              </w:rPr>
              <w:t>$</w:t>
            </w:r>
            <w:r w:rsidR="00ED0046">
              <w:rPr>
                <w:rFonts w:ascii="Tahoma" w:hAnsi="Tahoma" w:cs="Tahoma"/>
                <w:b/>
                <w:color w:val="595959" w:themeColor="text1" w:themeTint="A6"/>
                <w:sz w:val="28"/>
                <w:szCs w:val="28"/>
              </w:rPr>
              <w:t>7</w:t>
            </w:r>
            <w:r w:rsidR="00BF2CCB">
              <w:rPr>
                <w:rFonts w:ascii="Tahoma" w:hAnsi="Tahoma" w:cs="Tahoma"/>
                <w:b/>
                <w:color w:val="595959" w:themeColor="text1" w:themeTint="A6"/>
                <w:sz w:val="28"/>
                <w:szCs w:val="28"/>
              </w:rPr>
              <w:t>1</w:t>
            </w:r>
            <w:r>
              <w:rPr>
                <w:rFonts w:ascii="Tahoma" w:hAnsi="Tahoma" w:cs="Tahoma"/>
                <w:b/>
                <w:color w:val="595959" w:themeColor="text1" w:themeTint="A6"/>
                <w:sz w:val="28"/>
                <w:szCs w:val="28"/>
              </w:rPr>
              <w:t>.99</w:t>
            </w:r>
          </w:p>
        </w:tc>
      </w:tr>
      <w:tr w:rsidR="0014701B" w:rsidRPr="00C06D1F" w:rsidTr="0014701B">
        <w:trPr>
          <w:trHeight w:val="6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6A6A9C" w:rsidRDefault="0014701B" w:rsidP="0014701B">
            <w:pPr>
              <w:rPr>
                <w:rFonts w:ascii="Tahoma" w:eastAsia="Times New Roman" w:hAnsi="Tahoma" w:cs="Tahoma"/>
                <w:b w:val="0"/>
                <w:color w:val="7F7F7F" w:themeColor="text1" w:themeTint="80"/>
              </w:rPr>
            </w:pPr>
            <w:r w:rsidRPr="006A6A9C">
              <w:rPr>
                <w:rFonts w:ascii="Tahoma" w:hAnsi="Tahoma" w:cs="Tahoma"/>
                <w:b w:val="0"/>
                <w:color w:val="7F7F7F" w:themeColor="text1" w:themeTint="80"/>
              </w:rPr>
              <w:t>One-Time Enrollment Fee</w:t>
            </w:r>
          </w:p>
        </w:tc>
        <w:tc>
          <w:tcPr>
            <w:tcW w:w="2250" w:type="dxa"/>
            <w:vAlign w:val="center"/>
          </w:tcPr>
          <w:p w:rsidR="0014701B" w:rsidRPr="006A6A9C"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7F7F7F" w:themeColor="text1" w:themeTint="80"/>
                <w:sz w:val="28"/>
                <w:szCs w:val="28"/>
              </w:rPr>
            </w:pPr>
            <w:r w:rsidRPr="006A6A9C">
              <w:rPr>
                <w:rFonts w:ascii="Tahoma" w:hAnsi="Tahoma" w:cs="Tahoma"/>
                <w:color w:val="7F7F7F" w:themeColor="text1" w:themeTint="80"/>
                <w:sz w:val="24"/>
                <w:szCs w:val="24"/>
              </w:rPr>
              <w:t>$</w:t>
            </w:r>
            <w:r>
              <w:rPr>
                <w:rFonts w:ascii="Tahoma" w:hAnsi="Tahoma" w:cs="Tahoma"/>
                <w:color w:val="7F7F7F" w:themeColor="text1" w:themeTint="80"/>
                <w:sz w:val="24"/>
                <w:szCs w:val="24"/>
              </w:rPr>
              <w:t>50.00</w:t>
            </w:r>
          </w:p>
        </w:tc>
        <w:tc>
          <w:tcPr>
            <w:tcW w:w="2250" w:type="dxa"/>
            <w:vAlign w:val="center"/>
          </w:tcPr>
          <w:p w:rsidR="0014701B" w:rsidRPr="006A6A9C"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7F7F7F" w:themeColor="text1" w:themeTint="80"/>
                <w:sz w:val="28"/>
                <w:szCs w:val="28"/>
              </w:rPr>
            </w:pPr>
            <w:r w:rsidRPr="006A6A9C">
              <w:rPr>
                <w:rFonts w:ascii="Tahoma" w:hAnsi="Tahoma" w:cs="Tahoma"/>
                <w:color w:val="7F7F7F" w:themeColor="text1" w:themeTint="80"/>
                <w:sz w:val="24"/>
                <w:szCs w:val="24"/>
              </w:rPr>
              <w:t>$</w:t>
            </w:r>
            <w:r>
              <w:rPr>
                <w:rFonts w:ascii="Tahoma" w:hAnsi="Tahoma" w:cs="Tahoma"/>
                <w:color w:val="7F7F7F" w:themeColor="text1" w:themeTint="80"/>
                <w:sz w:val="24"/>
                <w:szCs w:val="24"/>
              </w:rPr>
              <w:t>50.00</w:t>
            </w:r>
          </w:p>
        </w:tc>
        <w:tc>
          <w:tcPr>
            <w:tcW w:w="2250" w:type="dxa"/>
            <w:vAlign w:val="center"/>
          </w:tcPr>
          <w:p w:rsidR="0014701B" w:rsidRPr="006A6A9C"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7F7F7F" w:themeColor="text1" w:themeTint="80"/>
                <w:sz w:val="24"/>
                <w:szCs w:val="24"/>
              </w:rPr>
            </w:pPr>
            <w:r w:rsidRPr="006A6A9C">
              <w:rPr>
                <w:rFonts w:ascii="Tahoma" w:hAnsi="Tahoma" w:cs="Tahoma"/>
                <w:color w:val="7F7F7F" w:themeColor="text1" w:themeTint="80"/>
                <w:sz w:val="24"/>
                <w:szCs w:val="24"/>
              </w:rPr>
              <w:t>$</w:t>
            </w:r>
            <w:r>
              <w:rPr>
                <w:rFonts w:ascii="Tahoma" w:hAnsi="Tahoma" w:cs="Tahoma"/>
                <w:color w:val="7F7F7F" w:themeColor="text1" w:themeTint="80"/>
                <w:sz w:val="24"/>
                <w:szCs w:val="24"/>
              </w:rPr>
              <w:t>50.00</w:t>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3C3C43" w:rsidRDefault="0014701B" w:rsidP="0014701B">
            <w:pPr>
              <w:rPr>
                <w:rFonts w:ascii="Tahoma" w:hAnsi="Tahoma" w:cs="Tahoma"/>
                <w:b w:val="0"/>
                <w:color w:val="7F7F7F" w:themeColor="text1" w:themeTint="80"/>
              </w:rPr>
            </w:pPr>
            <w:r>
              <w:rPr>
                <w:rFonts w:ascii="Tahoma" w:eastAsia="Times New Roman" w:hAnsi="Tahoma" w:cs="Tahoma"/>
                <w:b w:val="0"/>
                <w:color w:val="7F7F7F" w:themeColor="text1" w:themeTint="80"/>
              </w:rPr>
              <w:t>Problem Assessment Examinations (3x)</w:t>
            </w: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0DAB4475" wp14:editId="7E6E0182">
                  <wp:extent cx="200030" cy="199680"/>
                  <wp:effectExtent l="19050" t="0" r="95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p>
        </w:tc>
      </w:tr>
      <w:tr w:rsidR="0014701B" w:rsidRPr="00C06D1F" w:rsidTr="0014701B">
        <w:trPr>
          <w:trHeight w:val="494"/>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eastAsia="Times New Roman" w:hAnsi="Tahoma" w:cs="Tahoma"/>
                <w:b w:val="0"/>
                <w:color w:val="7F7F7F" w:themeColor="text1" w:themeTint="80"/>
              </w:rPr>
            </w:pPr>
            <w:r>
              <w:rPr>
                <w:rFonts w:ascii="Tahoma" w:eastAsia="Times New Roman" w:hAnsi="Tahoma" w:cs="Tahoma"/>
                <w:b w:val="0"/>
                <w:color w:val="7F7F7F" w:themeColor="text1" w:themeTint="80"/>
              </w:rPr>
              <w:t>Unlimited Problem Assessment Exams</w:t>
            </w:r>
          </w:p>
        </w:tc>
        <w:tc>
          <w:tcPr>
            <w:tcW w:w="2250" w:type="dxa"/>
            <w:vAlign w:val="center"/>
          </w:tcPr>
          <w:p w:rsidR="0014701B" w:rsidRPr="00E079BE"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5D3CE397" wp14:editId="03F4125E">
                  <wp:extent cx="200030" cy="199680"/>
                  <wp:effectExtent l="19050" t="0" r="952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9378C"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457152F3" wp14:editId="278813F6">
                  <wp:extent cx="200030" cy="199680"/>
                  <wp:effectExtent l="19050" t="0" r="952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3C3C43" w:rsidRDefault="0014701B" w:rsidP="0014701B">
            <w:pPr>
              <w:rPr>
                <w:rFonts w:ascii="Tahoma" w:hAnsi="Tahoma" w:cs="Tahoma"/>
                <w:b w:val="0"/>
                <w:color w:val="7F7F7F" w:themeColor="text1" w:themeTint="80"/>
              </w:rPr>
            </w:pPr>
            <w:r>
              <w:rPr>
                <w:rFonts w:ascii="Tahoma" w:eastAsia="Times New Roman" w:hAnsi="Tahoma" w:cs="Tahoma"/>
                <w:b w:val="0"/>
                <w:color w:val="7F7F7F" w:themeColor="text1" w:themeTint="80"/>
              </w:rPr>
              <w:t>Intestinal Parasite Fecal Exams (2x)</w:t>
            </w: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2A729C7C" wp14:editId="09EA0BE7">
                  <wp:extent cx="200030" cy="199680"/>
                  <wp:effectExtent l="19050" t="0" r="952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72D76200" wp14:editId="4BD785F9">
                  <wp:extent cx="200030" cy="199680"/>
                  <wp:effectExtent l="19050" t="0" r="952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C9378C">
              <w:rPr>
                <w:rFonts w:ascii="Tahoma" w:hAnsi="Tahoma" w:cs="Tahoma"/>
                <w:noProof/>
              </w:rPr>
              <w:drawing>
                <wp:inline distT="0" distB="0" distL="0" distR="0" wp14:anchorId="263B718F" wp14:editId="51803518">
                  <wp:extent cx="200030" cy="199680"/>
                  <wp:effectExtent l="19050" t="0" r="9520" b="0"/>
                  <wp:docPr id="9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3C3C43" w:rsidRDefault="0014701B" w:rsidP="0014701B">
            <w:pPr>
              <w:rPr>
                <w:rFonts w:ascii="Tahoma" w:hAnsi="Tahoma" w:cs="Tahoma"/>
                <w:b w:val="0"/>
                <w:color w:val="7F7F7F" w:themeColor="text1" w:themeTint="80"/>
              </w:rPr>
            </w:pPr>
            <w:r>
              <w:rPr>
                <w:rFonts w:ascii="Tahoma" w:eastAsia="Times New Roman" w:hAnsi="Tahoma" w:cs="Tahoma"/>
                <w:b w:val="0"/>
                <w:color w:val="7F7F7F" w:themeColor="text1" w:themeTint="80"/>
              </w:rPr>
              <w:t>Heartworm Test</w:t>
            </w: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3E81B1C3" wp14:editId="108D49BA">
                  <wp:extent cx="200030" cy="199680"/>
                  <wp:effectExtent l="19050" t="0" r="952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17522DC7" wp14:editId="46B2F087">
                  <wp:extent cx="200030" cy="199680"/>
                  <wp:effectExtent l="19050" t="0" r="952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C9378C">
              <w:rPr>
                <w:rFonts w:ascii="Tahoma" w:hAnsi="Tahoma" w:cs="Tahoma"/>
                <w:noProof/>
              </w:rPr>
              <w:drawing>
                <wp:inline distT="0" distB="0" distL="0" distR="0" wp14:anchorId="59C23E96" wp14:editId="0BE7EEA4">
                  <wp:extent cx="200030" cy="199680"/>
                  <wp:effectExtent l="19050" t="0" r="9520" b="0"/>
                  <wp:docPr id="9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3C3C43" w:rsidRDefault="0014701B" w:rsidP="0014701B">
            <w:pPr>
              <w:rPr>
                <w:rFonts w:ascii="Tahoma" w:eastAsia="Times New Roman" w:hAnsi="Tahoma" w:cs="Tahoma"/>
                <w:b w:val="0"/>
                <w:color w:val="7F7F7F" w:themeColor="text1" w:themeTint="80"/>
              </w:rPr>
            </w:pPr>
            <w:r>
              <w:rPr>
                <w:rFonts w:ascii="Tahoma" w:eastAsia="Times New Roman" w:hAnsi="Tahoma" w:cs="Tahoma"/>
                <w:b w:val="0"/>
                <w:color w:val="7F7F7F" w:themeColor="text1" w:themeTint="80"/>
              </w:rPr>
              <w:t>Rabies Vaccine</w:t>
            </w:r>
          </w:p>
        </w:tc>
        <w:tc>
          <w:tcPr>
            <w:tcW w:w="2250" w:type="dxa"/>
            <w:vAlign w:val="center"/>
          </w:tcPr>
          <w:p w:rsidR="0014701B" w:rsidRPr="00CE0956"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5BBABD81" wp14:editId="2604D2FC">
                  <wp:extent cx="200030" cy="199680"/>
                  <wp:effectExtent l="19050" t="0" r="95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E0956"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221ECE36" wp14:editId="12D9BE18">
                  <wp:extent cx="200030" cy="199680"/>
                  <wp:effectExtent l="19050" t="0" r="95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465E5557" wp14:editId="2BFCD468">
                  <wp:extent cx="200030" cy="199680"/>
                  <wp:effectExtent l="19050" t="0" r="952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4F740D" w:rsidRDefault="0014701B" w:rsidP="004914C6">
            <w:pPr>
              <w:rPr>
                <w:rFonts w:ascii="Tahoma" w:eastAsia="Times New Roman" w:hAnsi="Tahoma" w:cs="Tahoma"/>
                <w:b w:val="0"/>
                <w:color w:val="7F7F7F" w:themeColor="text1" w:themeTint="80"/>
              </w:rPr>
            </w:pPr>
            <w:r w:rsidRPr="004F740D">
              <w:rPr>
                <w:rFonts w:ascii="Tahoma" w:eastAsia="Times New Roman" w:hAnsi="Tahoma" w:cs="Tahoma"/>
                <w:b w:val="0"/>
                <w:color w:val="7F7F7F" w:themeColor="text1" w:themeTint="80"/>
              </w:rPr>
              <w:t>D</w:t>
            </w:r>
            <w:r w:rsidR="004914C6">
              <w:rPr>
                <w:rFonts w:ascii="Tahoma" w:eastAsia="Times New Roman" w:hAnsi="Tahoma" w:cs="Tahoma"/>
                <w:b w:val="0"/>
                <w:color w:val="7F7F7F" w:themeColor="text1" w:themeTint="80"/>
              </w:rPr>
              <w:t>A2PPv+L</w:t>
            </w:r>
            <w:r w:rsidRPr="004F740D">
              <w:rPr>
                <w:rFonts w:ascii="Tahoma" w:eastAsia="Times New Roman" w:hAnsi="Tahoma" w:cs="Tahoma"/>
                <w:b w:val="0"/>
                <w:color w:val="7F7F7F" w:themeColor="text1" w:themeTint="80"/>
              </w:rPr>
              <w:t xml:space="preserve"> Vaccine</w:t>
            </w:r>
          </w:p>
        </w:tc>
        <w:tc>
          <w:tcPr>
            <w:tcW w:w="2250" w:type="dxa"/>
            <w:vAlign w:val="center"/>
          </w:tcPr>
          <w:p w:rsidR="0014701B" w:rsidRPr="00E079BE"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1D6D5F8B" wp14:editId="07F70F19">
                  <wp:extent cx="200030" cy="199680"/>
                  <wp:effectExtent l="19050" t="0" r="952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E079BE"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2C0ADD04" wp14:editId="37CDBF5D">
                  <wp:extent cx="200030" cy="199680"/>
                  <wp:effectExtent l="19050" t="0" r="952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E079BE"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6B33359D" wp14:editId="269CB848">
                  <wp:extent cx="200030" cy="199680"/>
                  <wp:effectExtent l="19050" t="0" r="952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Pr="004F740D" w:rsidRDefault="0014701B" w:rsidP="0014701B">
            <w:pPr>
              <w:rPr>
                <w:rFonts w:ascii="Tahoma" w:eastAsia="Times New Roman" w:hAnsi="Tahoma" w:cs="Tahoma"/>
                <w:b w:val="0"/>
                <w:color w:val="7F7F7F" w:themeColor="text1" w:themeTint="80"/>
              </w:rPr>
            </w:pPr>
            <w:r w:rsidRPr="004F740D">
              <w:rPr>
                <w:rFonts w:ascii="Tahoma" w:eastAsia="Times New Roman" w:hAnsi="Tahoma" w:cs="Tahoma"/>
                <w:b w:val="0"/>
                <w:color w:val="7F7F7F" w:themeColor="text1" w:themeTint="80"/>
              </w:rPr>
              <w:t xml:space="preserve">Bordetella (2x) </w:t>
            </w:r>
          </w:p>
        </w:tc>
        <w:tc>
          <w:tcPr>
            <w:tcW w:w="2250" w:type="dxa"/>
            <w:vAlign w:val="center"/>
          </w:tcPr>
          <w:p w:rsidR="0014701B" w:rsidRPr="00E079BE"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65565987" wp14:editId="3CB572CD">
                  <wp:extent cx="200030" cy="199680"/>
                  <wp:effectExtent l="19050" t="0" r="952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E079BE"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1801E563" wp14:editId="1BC9C250">
                  <wp:extent cx="200030" cy="199680"/>
                  <wp:effectExtent l="19050" t="0" r="952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E079BE"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26302525" wp14:editId="200DCB1E">
                  <wp:extent cx="200030" cy="199680"/>
                  <wp:effectExtent l="19050" t="0" r="952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Nail Trims (3x)</w:t>
            </w: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4C360D19" wp14:editId="50A151B2">
                  <wp:extent cx="200030" cy="199680"/>
                  <wp:effectExtent l="19050" t="0" r="952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57C7FCCB" wp14:editId="2E39DD80">
                  <wp:extent cx="200030" cy="199680"/>
                  <wp:effectExtent l="19050" t="0" r="952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7CF34499" wp14:editId="1B9B9E44">
                  <wp:extent cx="200030" cy="199680"/>
                  <wp:effectExtent l="19050" t="0" r="952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Pre-Anesthetic Profile</w:t>
            </w: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250" w:type="dxa"/>
            <w:vAlign w:val="center"/>
          </w:tcPr>
          <w:p w:rsidR="0014701B" w:rsidRPr="00C06D1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3C1353C5" wp14:editId="4C8187D4">
                  <wp:extent cx="200030" cy="199680"/>
                  <wp:effectExtent l="19050" t="0" r="952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Ultrasonic Dental Cleaning</w:t>
            </w: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250" w:type="dxa"/>
            <w:vAlign w:val="center"/>
          </w:tcPr>
          <w:p w:rsidR="0014701B" w:rsidRPr="00C06D1F"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079BE">
              <w:rPr>
                <w:rFonts w:ascii="Tahoma" w:hAnsi="Tahoma" w:cs="Tahoma"/>
                <w:noProof/>
              </w:rPr>
              <w:drawing>
                <wp:inline distT="0" distB="0" distL="0" distR="0" wp14:anchorId="2044B300" wp14:editId="0693B875">
                  <wp:extent cx="200030" cy="199680"/>
                  <wp:effectExtent l="19050" t="0" r="952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c>
          <w:tcPr>
            <w:tcW w:w="2250" w:type="dxa"/>
            <w:vAlign w:val="center"/>
          </w:tcPr>
          <w:p w:rsidR="0014701B" w:rsidRPr="00707477"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6C180F7B" wp14:editId="7216DD9D">
                  <wp:extent cx="200030" cy="199680"/>
                  <wp:effectExtent l="19050" t="0" r="952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Radiographs - 3 Views</w:t>
            </w:r>
          </w:p>
        </w:tc>
        <w:tc>
          <w:tcPr>
            <w:tcW w:w="2250" w:type="dxa"/>
            <w:vAlign w:val="center"/>
          </w:tcPr>
          <w:p w:rsidR="0014701B" w:rsidRPr="00775C95"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p>
        </w:tc>
        <w:tc>
          <w:tcPr>
            <w:tcW w:w="2250" w:type="dxa"/>
            <w:vAlign w:val="center"/>
          </w:tcPr>
          <w:p w:rsidR="0014701B" w:rsidRPr="00707477"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7240BAA8" wp14:editId="3845AB27">
                  <wp:extent cx="200030" cy="199680"/>
                  <wp:effectExtent l="19050" t="0" r="952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Comprehensive Labwork</w:t>
            </w:r>
          </w:p>
        </w:tc>
        <w:tc>
          <w:tcPr>
            <w:tcW w:w="2250" w:type="dxa"/>
            <w:vAlign w:val="center"/>
          </w:tcPr>
          <w:p w:rsidR="0014701B" w:rsidRPr="00775C95"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250" w:type="dxa"/>
            <w:vAlign w:val="center"/>
          </w:tcPr>
          <w:p w:rsidR="0014701B" w:rsidRPr="002624EB"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p>
        </w:tc>
        <w:tc>
          <w:tcPr>
            <w:tcW w:w="2250" w:type="dxa"/>
            <w:vAlign w:val="center"/>
          </w:tcPr>
          <w:p w:rsidR="0014701B" w:rsidRPr="002624EB" w:rsidRDefault="0014701B"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noProof/>
              </w:rPr>
            </w:pPr>
            <w:r w:rsidRPr="00E079BE">
              <w:rPr>
                <w:rFonts w:ascii="Tahoma" w:hAnsi="Tahoma" w:cs="Tahoma"/>
                <w:noProof/>
              </w:rPr>
              <w:drawing>
                <wp:inline distT="0" distB="0" distL="0" distR="0" wp14:anchorId="63C3D533" wp14:editId="6AD70427">
                  <wp:extent cx="200030" cy="199680"/>
                  <wp:effectExtent l="19050" t="0" r="952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9568" cy="199218"/>
                          </a:xfrm>
                          <a:prstGeom prst="rect">
                            <a:avLst/>
                          </a:prstGeom>
                          <a:noFill/>
                          <a:ln w="9525">
                            <a:noFill/>
                            <a:miter lim="800000"/>
                            <a:headEnd/>
                            <a:tailEnd/>
                          </a:ln>
                        </pic:spPr>
                      </pic:pic>
                    </a:graphicData>
                  </a:graphic>
                </wp:inline>
              </w:drawing>
            </w:r>
          </w:p>
        </w:tc>
      </w:tr>
      <w:tr w:rsidR="0014701B" w:rsidRPr="00C06D1F" w:rsidTr="0014701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b w:val="0"/>
                <w:color w:val="7F7F7F" w:themeColor="text1" w:themeTint="80"/>
              </w:rPr>
            </w:pPr>
            <w:r>
              <w:rPr>
                <w:rFonts w:ascii="Tahoma" w:hAnsi="Tahoma" w:cs="Tahoma"/>
                <w:b w:val="0"/>
                <w:color w:val="7F7F7F" w:themeColor="text1" w:themeTint="80"/>
              </w:rPr>
              <w:t>Discount on Most Products and Services</w:t>
            </w:r>
          </w:p>
        </w:tc>
        <w:tc>
          <w:tcPr>
            <w:tcW w:w="2250" w:type="dxa"/>
            <w:vAlign w:val="center"/>
          </w:tcPr>
          <w:p w:rsidR="0014701B" w:rsidRPr="007E508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808080" w:themeColor="background1" w:themeShade="80"/>
              </w:rPr>
            </w:pPr>
            <w:r w:rsidRPr="007E508F">
              <w:rPr>
                <w:rFonts w:ascii="Tahoma" w:hAnsi="Tahoma" w:cs="Tahoma"/>
                <w:b/>
                <w:color w:val="808080" w:themeColor="background1" w:themeShade="80"/>
              </w:rPr>
              <w:t>5%</w:t>
            </w:r>
          </w:p>
        </w:tc>
        <w:tc>
          <w:tcPr>
            <w:tcW w:w="2250" w:type="dxa"/>
            <w:vAlign w:val="center"/>
          </w:tcPr>
          <w:p w:rsidR="0014701B" w:rsidRPr="007E508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noProof/>
                <w:color w:val="808080" w:themeColor="background1" w:themeShade="80"/>
              </w:rPr>
            </w:pPr>
            <w:r w:rsidRPr="007E508F">
              <w:rPr>
                <w:rFonts w:ascii="Tahoma" w:hAnsi="Tahoma" w:cs="Tahoma"/>
                <w:b/>
                <w:noProof/>
                <w:color w:val="808080" w:themeColor="background1" w:themeShade="80"/>
              </w:rPr>
              <w:t>10%</w:t>
            </w:r>
          </w:p>
        </w:tc>
        <w:tc>
          <w:tcPr>
            <w:tcW w:w="2250" w:type="dxa"/>
            <w:vAlign w:val="center"/>
          </w:tcPr>
          <w:p w:rsidR="0014701B" w:rsidRPr="007E508F" w:rsidRDefault="0014701B" w:rsidP="0014701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noProof/>
                <w:color w:val="808080" w:themeColor="background1" w:themeShade="80"/>
              </w:rPr>
            </w:pPr>
            <w:r>
              <w:rPr>
                <w:rFonts w:ascii="Tahoma" w:hAnsi="Tahoma" w:cs="Tahoma"/>
                <w:b/>
                <w:noProof/>
                <w:color w:val="808080" w:themeColor="background1" w:themeShade="80"/>
              </w:rPr>
              <w:t>10</w:t>
            </w:r>
            <w:r w:rsidRPr="007E508F">
              <w:rPr>
                <w:rFonts w:ascii="Tahoma" w:hAnsi="Tahoma" w:cs="Tahoma"/>
                <w:b/>
                <w:noProof/>
                <w:color w:val="808080" w:themeColor="background1" w:themeShade="80"/>
              </w:rPr>
              <w:t>%</w:t>
            </w:r>
          </w:p>
        </w:tc>
      </w:tr>
      <w:tr w:rsidR="0014701B" w:rsidRPr="00C06D1F" w:rsidTr="0014701B">
        <w:trPr>
          <w:trHeight w:val="42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14701B" w:rsidRDefault="0014701B" w:rsidP="0014701B">
            <w:pPr>
              <w:rPr>
                <w:rFonts w:ascii="Tahoma" w:hAnsi="Tahoma" w:cs="Tahoma"/>
                <w:color w:val="7F7F7F" w:themeColor="text1" w:themeTint="80"/>
              </w:rPr>
            </w:pPr>
            <w:r>
              <w:rPr>
                <w:rFonts w:ascii="Tahoma" w:hAnsi="Tahoma" w:cs="Tahoma"/>
                <w:color w:val="7F7F7F" w:themeColor="text1" w:themeTint="80"/>
              </w:rPr>
              <w:t>You Save Up To</w:t>
            </w:r>
          </w:p>
        </w:tc>
        <w:tc>
          <w:tcPr>
            <w:tcW w:w="2250" w:type="dxa"/>
            <w:vAlign w:val="center"/>
          </w:tcPr>
          <w:p w:rsidR="0014701B" w:rsidRPr="007E508F" w:rsidRDefault="00F452E2"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808080" w:themeColor="background1" w:themeShade="80"/>
              </w:rPr>
            </w:pPr>
            <w:r>
              <w:rPr>
                <w:rFonts w:ascii="Tahoma" w:hAnsi="Tahoma" w:cs="Tahoma"/>
                <w:b/>
                <w:color w:val="808080" w:themeColor="background1" w:themeShade="80"/>
              </w:rPr>
              <w:t>$111</w:t>
            </w:r>
          </w:p>
        </w:tc>
        <w:tc>
          <w:tcPr>
            <w:tcW w:w="2250" w:type="dxa"/>
            <w:vAlign w:val="center"/>
          </w:tcPr>
          <w:p w:rsidR="0014701B" w:rsidRPr="007E508F" w:rsidRDefault="003B1E49"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noProof/>
                <w:color w:val="808080" w:themeColor="background1" w:themeShade="80"/>
              </w:rPr>
            </w:pPr>
            <w:r>
              <w:rPr>
                <w:rFonts w:ascii="Tahoma" w:hAnsi="Tahoma" w:cs="Tahoma"/>
                <w:b/>
                <w:noProof/>
                <w:color w:val="808080" w:themeColor="background1" w:themeShade="80"/>
              </w:rPr>
              <w:t>$260</w:t>
            </w:r>
          </w:p>
        </w:tc>
        <w:tc>
          <w:tcPr>
            <w:tcW w:w="2250" w:type="dxa"/>
            <w:vAlign w:val="center"/>
          </w:tcPr>
          <w:p w:rsidR="0014701B" w:rsidRDefault="003B1E49" w:rsidP="0014701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noProof/>
                <w:color w:val="808080" w:themeColor="background1" w:themeShade="80"/>
              </w:rPr>
            </w:pPr>
            <w:r>
              <w:rPr>
                <w:rFonts w:ascii="Tahoma" w:hAnsi="Tahoma" w:cs="Tahoma"/>
                <w:b/>
                <w:noProof/>
                <w:color w:val="808080" w:themeColor="background1" w:themeShade="80"/>
              </w:rPr>
              <w:t>$</w:t>
            </w:r>
            <w:r w:rsidR="00D36C44">
              <w:rPr>
                <w:rFonts w:ascii="Tahoma" w:hAnsi="Tahoma" w:cs="Tahoma"/>
                <w:b/>
                <w:noProof/>
                <w:color w:val="808080" w:themeColor="background1" w:themeShade="80"/>
              </w:rPr>
              <w:t>343</w:t>
            </w:r>
          </w:p>
        </w:tc>
      </w:tr>
    </w:tbl>
    <w:tbl>
      <w:tblPr>
        <w:tblStyle w:val="TableGrid"/>
        <w:tblpPr w:leftFromText="180" w:rightFromText="180" w:vertAnchor="page" w:horzAnchor="margin" w:tblpY="12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740"/>
      </w:tblGrid>
      <w:tr w:rsidR="0014701B" w:rsidRPr="00191D79" w:rsidTr="0014701B">
        <w:trPr>
          <w:trHeight w:val="1170"/>
        </w:trPr>
        <w:tc>
          <w:tcPr>
            <w:tcW w:w="1008" w:type="dxa"/>
            <w:vAlign w:val="center"/>
          </w:tcPr>
          <w:p w:rsidR="0014701B" w:rsidRPr="0088615C" w:rsidRDefault="0014701B" w:rsidP="0014701B">
            <w:pPr>
              <w:jc w:val="center"/>
              <w:rPr>
                <w:sz w:val="28"/>
                <w:szCs w:val="28"/>
              </w:rPr>
            </w:pPr>
            <w:r w:rsidRPr="0088615C">
              <w:rPr>
                <w:noProof/>
                <w:sz w:val="28"/>
                <w:szCs w:val="28"/>
              </w:rPr>
              <w:drawing>
                <wp:inline distT="0" distB="0" distL="0" distR="0" wp14:anchorId="0CD40FED" wp14:editId="3E73BE34">
                  <wp:extent cx="471488" cy="471488"/>
                  <wp:effectExtent l="19050" t="0" r="4762" b="0"/>
                  <wp:docPr id="23" name="Picture 11" descr="Preven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entive care"/>
                          <pic:cNvPicPr>
                            <a:picLocks noChangeAspect="1" noChangeArrowheads="1"/>
                          </pic:cNvPicPr>
                        </pic:nvPicPr>
                        <pic:blipFill>
                          <a:blip r:embed="rId9" cstate="print"/>
                          <a:srcRect/>
                          <a:stretch>
                            <a:fillRect/>
                          </a:stretch>
                        </pic:blipFill>
                        <pic:spPr bwMode="auto">
                          <a:xfrm>
                            <a:off x="0" y="0"/>
                            <a:ext cx="471488" cy="471488"/>
                          </a:xfrm>
                          <a:prstGeom prst="rect">
                            <a:avLst/>
                          </a:prstGeom>
                          <a:noFill/>
                          <a:ln w="9525">
                            <a:noFill/>
                            <a:miter lim="800000"/>
                            <a:headEnd/>
                            <a:tailEnd/>
                          </a:ln>
                        </pic:spPr>
                      </pic:pic>
                    </a:graphicData>
                  </a:graphic>
                </wp:inline>
              </w:drawing>
            </w:r>
          </w:p>
        </w:tc>
        <w:tc>
          <w:tcPr>
            <w:tcW w:w="7740" w:type="dxa"/>
            <w:vAlign w:val="center"/>
          </w:tcPr>
          <w:p w:rsidR="0014701B" w:rsidRPr="00E079BE" w:rsidRDefault="0014701B" w:rsidP="0014701B">
            <w:pPr>
              <w:rPr>
                <w:b/>
                <w:i/>
                <w:color w:val="7F7F7F" w:themeColor="text1" w:themeTint="80"/>
                <w:sz w:val="36"/>
                <w:szCs w:val="36"/>
              </w:rPr>
            </w:pPr>
            <w:r w:rsidRPr="00E079BE">
              <w:rPr>
                <w:b/>
                <w:i/>
                <w:color w:val="7F7F7F" w:themeColor="text1" w:themeTint="80"/>
                <w:sz w:val="36"/>
                <w:szCs w:val="36"/>
              </w:rPr>
              <w:t>Prevention is the key to better health</w:t>
            </w:r>
          </w:p>
          <w:p w:rsidR="0014701B" w:rsidRPr="00134E9D" w:rsidRDefault="0014701B" w:rsidP="0014701B">
            <w:pPr>
              <w:rPr>
                <w:color w:val="7F7F7F" w:themeColor="text1" w:themeTint="80"/>
                <w:sz w:val="24"/>
                <w:szCs w:val="24"/>
              </w:rPr>
            </w:pPr>
            <w:r w:rsidRPr="00E079BE">
              <w:rPr>
                <w:color w:val="7F7F7F" w:themeColor="text1" w:themeTint="80"/>
                <w:sz w:val="36"/>
                <w:szCs w:val="36"/>
              </w:rPr>
              <w:t>Preventive care can improve your adult dog’s quality of life and help add more healthy years. It’s essential for detecting diseases early on, before they become more serious—and more expensive.</w:t>
            </w:r>
          </w:p>
        </w:tc>
      </w:tr>
    </w:tbl>
    <w:p w:rsidR="00216B91" w:rsidRPr="00675549" w:rsidRDefault="00791100" w:rsidP="00216B91">
      <w:pPr>
        <w:rPr>
          <w:i/>
          <w:sz w:val="24"/>
          <w:szCs w:val="24"/>
        </w:rPr>
      </w:pPr>
      <w:r>
        <w:rPr>
          <w:noProof/>
        </w:rPr>
        <w:drawing>
          <wp:anchor distT="0" distB="0" distL="114300" distR="114300" simplePos="0" relativeHeight="251665408" behindDoc="0" locked="0" layoutInCell="1" allowOverlap="1">
            <wp:simplePos x="0" y="0"/>
            <wp:positionH relativeFrom="column">
              <wp:posOffset>5598708</wp:posOffset>
            </wp:positionH>
            <wp:positionV relativeFrom="paragraph">
              <wp:posOffset>7156515</wp:posOffset>
            </wp:positionV>
            <wp:extent cx="1448790" cy="2363190"/>
            <wp:effectExtent l="0" t="0" r="0" b="0"/>
            <wp:wrapNone/>
            <wp:docPr id="979"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48790" cy="2363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615C" w:rsidRDefault="0088615C" w:rsidP="0088615C"/>
    <w:p w:rsidR="0088615C" w:rsidRDefault="0088615C" w:rsidP="0088615C"/>
    <w:p w:rsidR="0088615C" w:rsidRDefault="0088615C" w:rsidP="0088615C"/>
    <w:p w:rsidR="0017346A" w:rsidRDefault="0017346A" w:rsidP="00114327"/>
    <w:sectPr w:rsidR="0017346A" w:rsidSect="00D86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Neue-Medium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3pt;height:460.95pt;visibility:visible;mso-wrap-style:square" o:bullet="t">
        <v:imagedata r:id="rId1" o:title="" chromakey="white"/>
      </v:shape>
    </w:pict>
  </w:numPicBullet>
  <w:abstractNum w:abstractNumId="0" w15:restartNumberingAfterBreak="0">
    <w:nsid w:val="65B06395"/>
    <w:multiLevelType w:val="hybridMultilevel"/>
    <w:tmpl w:val="1D3CE754"/>
    <w:lvl w:ilvl="0" w:tplc="2364F774">
      <w:start w:val="1"/>
      <w:numFmt w:val="bullet"/>
      <w:lvlText w:val=""/>
      <w:lvlPicBulletId w:val="0"/>
      <w:lvlJc w:val="left"/>
      <w:pPr>
        <w:tabs>
          <w:tab w:val="num" w:pos="720"/>
        </w:tabs>
        <w:ind w:left="720" w:hanging="360"/>
      </w:pPr>
      <w:rPr>
        <w:rFonts w:ascii="Symbol" w:hAnsi="Symbol" w:hint="default"/>
      </w:rPr>
    </w:lvl>
    <w:lvl w:ilvl="1" w:tplc="AEB4AA0E" w:tentative="1">
      <w:start w:val="1"/>
      <w:numFmt w:val="bullet"/>
      <w:lvlText w:val=""/>
      <w:lvlJc w:val="left"/>
      <w:pPr>
        <w:tabs>
          <w:tab w:val="num" w:pos="1440"/>
        </w:tabs>
        <w:ind w:left="1440" w:hanging="360"/>
      </w:pPr>
      <w:rPr>
        <w:rFonts w:ascii="Symbol" w:hAnsi="Symbol" w:hint="default"/>
      </w:rPr>
    </w:lvl>
    <w:lvl w:ilvl="2" w:tplc="5B843B88" w:tentative="1">
      <w:start w:val="1"/>
      <w:numFmt w:val="bullet"/>
      <w:lvlText w:val=""/>
      <w:lvlJc w:val="left"/>
      <w:pPr>
        <w:tabs>
          <w:tab w:val="num" w:pos="2160"/>
        </w:tabs>
        <w:ind w:left="2160" w:hanging="360"/>
      </w:pPr>
      <w:rPr>
        <w:rFonts w:ascii="Symbol" w:hAnsi="Symbol" w:hint="default"/>
      </w:rPr>
    </w:lvl>
    <w:lvl w:ilvl="3" w:tplc="58D08506" w:tentative="1">
      <w:start w:val="1"/>
      <w:numFmt w:val="bullet"/>
      <w:lvlText w:val=""/>
      <w:lvlJc w:val="left"/>
      <w:pPr>
        <w:tabs>
          <w:tab w:val="num" w:pos="2880"/>
        </w:tabs>
        <w:ind w:left="2880" w:hanging="360"/>
      </w:pPr>
      <w:rPr>
        <w:rFonts w:ascii="Symbol" w:hAnsi="Symbol" w:hint="default"/>
      </w:rPr>
    </w:lvl>
    <w:lvl w:ilvl="4" w:tplc="9F48FA08" w:tentative="1">
      <w:start w:val="1"/>
      <w:numFmt w:val="bullet"/>
      <w:lvlText w:val=""/>
      <w:lvlJc w:val="left"/>
      <w:pPr>
        <w:tabs>
          <w:tab w:val="num" w:pos="3600"/>
        </w:tabs>
        <w:ind w:left="3600" w:hanging="360"/>
      </w:pPr>
      <w:rPr>
        <w:rFonts w:ascii="Symbol" w:hAnsi="Symbol" w:hint="default"/>
      </w:rPr>
    </w:lvl>
    <w:lvl w:ilvl="5" w:tplc="92205498" w:tentative="1">
      <w:start w:val="1"/>
      <w:numFmt w:val="bullet"/>
      <w:lvlText w:val=""/>
      <w:lvlJc w:val="left"/>
      <w:pPr>
        <w:tabs>
          <w:tab w:val="num" w:pos="4320"/>
        </w:tabs>
        <w:ind w:left="4320" w:hanging="360"/>
      </w:pPr>
      <w:rPr>
        <w:rFonts w:ascii="Symbol" w:hAnsi="Symbol" w:hint="default"/>
      </w:rPr>
    </w:lvl>
    <w:lvl w:ilvl="6" w:tplc="E31E7CE4" w:tentative="1">
      <w:start w:val="1"/>
      <w:numFmt w:val="bullet"/>
      <w:lvlText w:val=""/>
      <w:lvlJc w:val="left"/>
      <w:pPr>
        <w:tabs>
          <w:tab w:val="num" w:pos="5040"/>
        </w:tabs>
        <w:ind w:left="5040" w:hanging="360"/>
      </w:pPr>
      <w:rPr>
        <w:rFonts w:ascii="Symbol" w:hAnsi="Symbol" w:hint="default"/>
      </w:rPr>
    </w:lvl>
    <w:lvl w:ilvl="7" w:tplc="D9005604" w:tentative="1">
      <w:start w:val="1"/>
      <w:numFmt w:val="bullet"/>
      <w:lvlText w:val=""/>
      <w:lvlJc w:val="left"/>
      <w:pPr>
        <w:tabs>
          <w:tab w:val="num" w:pos="5760"/>
        </w:tabs>
        <w:ind w:left="5760" w:hanging="360"/>
      </w:pPr>
      <w:rPr>
        <w:rFonts w:ascii="Symbol" w:hAnsi="Symbol" w:hint="default"/>
      </w:rPr>
    </w:lvl>
    <w:lvl w:ilvl="8" w:tplc="32B6F9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BC47A3D"/>
    <w:multiLevelType w:val="hybridMultilevel"/>
    <w:tmpl w:val="6F0C8BF2"/>
    <w:lvl w:ilvl="0" w:tplc="38569F24">
      <w:start w:val="1"/>
      <w:numFmt w:val="bullet"/>
      <w:lvlText w:val=""/>
      <w:lvlPicBulletId w:val="0"/>
      <w:lvlJc w:val="left"/>
      <w:pPr>
        <w:tabs>
          <w:tab w:val="num" w:pos="720"/>
        </w:tabs>
        <w:ind w:left="720" w:hanging="360"/>
      </w:pPr>
      <w:rPr>
        <w:rFonts w:ascii="Symbol" w:hAnsi="Symbol" w:hint="default"/>
      </w:rPr>
    </w:lvl>
    <w:lvl w:ilvl="1" w:tplc="D270B904" w:tentative="1">
      <w:start w:val="1"/>
      <w:numFmt w:val="bullet"/>
      <w:lvlText w:val=""/>
      <w:lvlJc w:val="left"/>
      <w:pPr>
        <w:tabs>
          <w:tab w:val="num" w:pos="1440"/>
        </w:tabs>
        <w:ind w:left="1440" w:hanging="360"/>
      </w:pPr>
      <w:rPr>
        <w:rFonts w:ascii="Symbol" w:hAnsi="Symbol" w:hint="default"/>
      </w:rPr>
    </w:lvl>
    <w:lvl w:ilvl="2" w:tplc="720497BC" w:tentative="1">
      <w:start w:val="1"/>
      <w:numFmt w:val="bullet"/>
      <w:lvlText w:val=""/>
      <w:lvlJc w:val="left"/>
      <w:pPr>
        <w:tabs>
          <w:tab w:val="num" w:pos="2160"/>
        </w:tabs>
        <w:ind w:left="2160" w:hanging="360"/>
      </w:pPr>
      <w:rPr>
        <w:rFonts w:ascii="Symbol" w:hAnsi="Symbol" w:hint="default"/>
      </w:rPr>
    </w:lvl>
    <w:lvl w:ilvl="3" w:tplc="995C0180" w:tentative="1">
      <w:start w:val="1"/>
      <w:numFmt w:val="bullet"/>
      <w:lvlText w:val=""/>
      <w:lvlJc w:val="left"/>
      <w:pPr>
        <w:tabs>
          <w:tab w:val="num" w:pos="2880"/>
        </w:tabs>
        <w:ind w:left="2880" w:hanging="360"/>
      </w:pPr>
      <w:rPr>
        <w:rFonts w:ascii="Symbol" w:hAnsi="Symbol" w:hint="default"/>
      </w:rPr>
    </w:lvl>
    <w:lvl w:ilvl="4" w:tplc="0276D820" w:tentative="1">
      <w:start w:val="1"/>
      <w:numFmt w:val="bullet"/>
      <w:lvlText w:val=""/>
      <w:lvlJc w:val="left"/>
      <w:pPr>
        <w:tabs>
          <w:tab w:val="num" w:pos="3600"/>
        </w:tabs>
        <w:ind w:left="3600" w:hanging="360"/>
      </w:pPr>
      <w:rPr>
        <w:rFonts w:ascii="Symbol" w:hAnsi="Symbol" w:hint="default"/>
      </w:rPr>
    </w:lvl>
    <w:lvl w:ilvl="5" w:tplc="D8C477CA" w:tentative="1">
      <w:start w:val="1"/>
      <w:numFmt w:val="bullet"/>
      <w:lvlText w:val=""/>
      <w:lvlJc w:val="left"/>
      <w:pPr>
        <w:tabs>
          <w:tab w:val="num" w:pos="4320"/>
        </w:tabs>
        <w:ind w:left="4320" w:hanging="360"/>
      </w:pPr>
      <w:rPr>
        <w:rFonts w:ascii="Symbol" w:hAnsi="Symbol" w:hint="default"/>
      </w:rPr>
    </w:lvl>
    <w:lvl w:ilvl="6" w:tplc="E32A4848" w:tentative="1">
      <w:start w:val="1"/>
      <w:numFmt w:val="bullet"/>
      <w:lvlText w:val=""/>
      <w:lvlJc w:val="left"/>
      <w:pPr>
        <w:tabs>
          <w:tab w:val="num" w:pos="5040"/>
        </w:tabs>
        <w:ind w:left="5040" w:hanging="360"/>
      </w:pPr>
      <w:rPr>
        <w:rFonts w:ascii="Symbol" w:hAnsi="Symbol" w:hint="default"/>
      </w:rPr>
    </w:lvl>
    <w:lvl w:ilvl="7" w:tplc="7C78706E" w:tentative="1">
      <w:start w:val="1"/>
      <w:numFmt w:val="bullet"/>
      <w:lvlText w:val=""/>
      <w:lvlJc w:val="left"/>
      <w:pPr>
        <w:tabs>
          <w:tab w:val="num" w:pos="5760"/>
        </w:tabs>
        <w:ind w:left="5760" w:hanging="360"/>
      </w:pPr>
      <w:rPr>
        <w:rFonts w:ascii="Symbol" w:hAnsi="Symbol" w:hint="default"/>
      </w:rPr>
    </w:lvl>
    <w:lvl w:ilvl="8" w:tplc="AC52450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29"/>
    <w:rsid w:val="00005C11"/>
    <w:rsid w:val="000339A6"/>
    <w:rsid w:val="00036D87"/>
    <w:rsid w:val="00070483"/>
    <w:rsid w:val="00075E8C"/>
    <w:rsid w:val="000B7BD5"/>
    <w:rsid w:val="000C71DB"/>
    <w:rsid w:val="000D7BCB"/>
    <w:rsid w:val="000E0203"/>
    <w:rsid w:val="00111F8A"/>
    <w:rsid w:val="001133A1"/>
    <w:rsid w:val="00114327"/>
    <w:rsid w:val="00115D50"/>
    <w:rsid w:val="00121568"/>
    <w:rsid w:val="00134E9D"/>
    <w:rsid w:val="0014701B"/>
    <w:rsid w:val="0017346A"/>
    <w:rsid w:val="00194325"/>
    <w:rsid w:val="001B7BD1"/>
    <w:rsid w:val="002108A8"/>
    <w:rsid w:val="00216B91"/>
    <w:rsid w:val="002449A4"/>
    <w:rsid w:val="002624EB"/>
    <w:rsid w:val="00275A52"/>
    <w:rsid w:val="002C0E73"/>
    <w:rsid w:val="00301CE7"/>
    <w:rsid w:val="00312D2D"/>
    <w:rsid w:val="00320677"/>
    <w:rsid w:val="00321FCD"/>
    <w:rsid w:val="00327E7C"/>
    <w:rsid w:val="00341EAC"/>
    <w:rsid w:val="00342363"/>
    <w:rsid w:val="00362B0E"/>
    <w:rsid w:val="00372CAA"/>
    <w:rsid w:val="003962F6"/>
    <w:rsid w:val="003B1E49"/>
    <w:rsid w:val="003C3C43"/>
    <w:rsid w:val="003E2900"/>
    <w:rsid w:val="003F5FD7"/>
    <w:rsid w:val="003F664A"/>
    <w:rsid w:val="003F7397"/>
    <w:rsid w:val="00416CA1"/>
    <w:rsid w:val="00426BF1"/>
    <w:rsid w:val="00432B1C"/>
    <w:rsid w:val="00442485"/>
    <w:rsid w:val="00445820"/>
    <w:rsid w:val="004914C6"/>
    <w:rsid w:val="004A6E74"/>
    <w:rsid w:val="004B2AB9"/>
    <w:rsid w:val="004D2385"/>
    <w:rsid w:val="004D7C34"/>
    <w:rsid w:val="004F740D"/>
    <w:rsid w:val="00580ED6"/>
    <w:rsid w:val="005845C3"/>
    <w:rsid w:val="005873EE"/>
    <w:rsid w:val="00590763"/>
    <w:rsid w:val="005A6731"/>
    <w:rsid w:val="00615183"/>
    <w:rsid w:val="00636713"/>
    <w:rsid w:val="006421C4"/>
    <w:rsid w:val="00644A4E"/>
    <w:rsid w:val="006720D1"/>
    <w:rsid w:val="00673740"/>
    <w:rsid w:val="00673C25"/>
    <w:rsid w:val="006A637B"/>
    <w:rsid w:val="006A6A9C"/>
    <w:rsid w:val="006B54BE"/>
    <w:rsid w:val="006F1D42"/>
    <w:rsid w:val="00707477"/>
    <w:rsid w:val="00775C95"/>
    <w:rsid w:val="00776C81"/>
    <w:rsid w:val="00791100"/>
    <w:rsid w:val="007A64BF"/>
    <w:rsid w:val="007B5414"/>
    <w:rsid w:val="007D1D40"/>
    <w:rsid w:val="00814D55"/>
    <w:rsid w:val="0082506E"/>
    <w:rsid w:val="00832657"/>
    <w:rsid w:val="00832733"/>
    <w:rsid w:val="0088615C"/>
    <w:rsid w:val="008B085D"/>
    <w:rsid w:val="008B7F48"/>
    <w:rsid w:val="008E7F48"/>
    <w:rsid w:val="008F4044"/>
    <w:rsid w:val="00946B5A"/>
    <w:rsid w:val="009877D3"/>
    <w:rsid w:val="009C138C"/>
    <w:rsid w:val="009D2034"/>
    <w:rsid w:val="00A179DB"/>
    <w:rsid w:val="00A45D24"/>
    <w:rsid w:val="00A937A3"/>
    <w:rsid w:val="00AA633E"/>
    <w:rsid w:val="00AC28E6"/>
    <w:rsid w:val="00AC64A0"/>
    <w:rsid w:val="00AF6E1E"/>
    <w:rsid w:val="00B210C3"/>
    <w:rsid w:val="00B46307"/>
    <w:rsid w:val="00B9360C"/>
    <w:rsid w:val="00BA0D90"/>
    <w:rsid w:val="00BF2CCB"/>
    <w:rsid w:val="00BF4EF2"/>
    <w:rsid w:val="00C0467D"/>
    <w:rsid w:val="00C406AA"/>
    <w:rsid w:val="00C56C6B"/>
    <w:rsid w:val="00C6204B"/>
    <w:rsid w:val="00C9378C"/>
    <w:rsid w:val="00C942EA"/>
    <w:rsid w:val="00CD4BDA"/>
    <w:rsid w:val="00CE0956"/>
    <w:rsid w:val="00CE127E"/>
    <w:rsid w:val="00CE4C69"/>
    <w:rsid w:val="00D104D9"/>
    <w:rsid w:val="00D149B0"/>
    <w:rsid w:val="00D36C44"/>
    <w:rsid w:val="00D86429"/>
    <w:rsid w:val="00DE029E"/>
    <w:rsid w:val="00DE5DD4"/>
    <w:rsid w:val="00E02AD4"/>
    <w:rsid w:val="00E079BE"/>
    <w:rsid w:val="00E148CF"/>
    <w:rsid w:val="00E24750"/>
    <w:rsid w:val="00E268C0"/>
    <w:rsid w:val="00E80E09"/>
    <w:rsid w:val="00EA5F26"/>
    <w:rsid w:val="00EB042A"/>
    <w:rsid w:val="00EB0F20"/>
    <w:rsid w:val="00ED0046"/>
    <w:rsid w:val="00F452E2"/>
    <w:rsid w:val="00F80FE3"/>
    <w:rsid w:val="00FA3A77"/>
    <w:rsid w:val="00FD6FBA"/>
    <w:rsid w:val="00FF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7127-19B6-4E54-AE33-24D61C26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29"/>
    <w:rPr>
      <w:rFonts w:ascii="Tahoma" w:hAnsi="Tahoma" w:cs="Tahoma"/>
      <w:sz w:val="16"/>
      <w:szCs w:val="16"/>
    </w:rPr>
  </w:style>
  <w:style w:type="table" w:styleId="MediumList1-Accent3">
    <w:name w:val="Medium List 1 Accent 3"/>
    <w:basedOn w:val="TableNormal"/>
    <w:uiPriority w:val="65"/>
    <w:rsid w:val="00D86429"/>
    <w:pPr>
      <w:spacing w:after="0" w:line="240" w:lineRule="auto"/>
    </w:pPr>
    <w:rPr>
      <w:color w:val="000000" w:themeColor="text1"/>
    </w:rPr>
    <w:tblPr>
      <w:tblStyleRowBandSize w:val="1"/>
      <w:tblStyleColBandSize w:val="1"/>
      <w:tblBorders>
        <w:top w:val="single" w:sz="8" w:space="0" w:color="C32D2E" w:themeColor="accent3"/>
        <w:bottom w:val="single" w:sz="8" w:space="0" w:color="C32D2E" w:themeColor="accent3"/>
      </w:tblBorders>
    </w:tblPr>
    <w:tblStylePr w:type="firstRow">
      <w:rPr>
        <w:rFonts w:asciiTheme="majorHAnsi" w:eastAsiaTheme="majorEastAsia" w:hAnsiTheme="majorHAnsi" w:cstheme="majorBidi"/>
      </w:rPr>
      <w:tblPr/>
      <w:tcPr>
        <w:tcBorders>
          <w:top w:val="nil"/>
          <w:bottom w:val="single" w:sz="8" w:space="0" w:color="C32D2E" w:themeColor="accent3"/>
        </w:tcBorders>
      </w:tcPr>
    </w:tblStylePr>
    <w:tblStylePr w:type="lastRow">
      <w:rPr>
        <w:b/>
        <w:bCs/>
        <w:color w:val="4F271C" w:themeColor="text2"/>
      </w:rPr>
      <w:tblPr/>
      <w:tcPr>
        <w:tcBorders>
          <w:top w:val="single" w:sz="8" w:space="0" w:color="C32D2E" w:themeColor="accent3"/>
          <w:bottom w:val="single" w:sz="8" w:space="0" w:color="C32D2E" w:themeColor="accent3"/>
        </w:tcBorders>
      </w:tcPr>
    </w:tblStylePr>
    <w:tblStylePr w:type="firstCol">
      <w:rPr>
        <w:b/>
        <w:bCs/>
      </w:rPr>
    </w:tblStylePr>
    <w:tblStylePr w:type="lastCol">
      <w:rPr>
        <w:b/>
        <w:bCs/>
      </w:rPr>
      <w:tblPr/>
      <w:tcPr>
        <w:tcBorders>
          <w:top w:val="single" w:sz="8" w:space="0" w:color="C32D2E" w:themeColor="accent3"/>
          <w:bottom w:val="single" w:sz="8" w:space="0" w:color="C32D2E" w:themeColor="accent3"/>
        </w:tcBorders>
      </w:tcPr>
    </w:tblStylePr>
    <w:tblStylePr w:type="band1Vert">
      <w:tblPr/>
      <w:tcPr>
        <w:shd w:val="clear" w:color="auto" w:fill="F2C8C8" w:themeFill="accent3" w:themeFillTint="3F"/>
      </w:tcPr>
    </w:tblStylePr>
    <w:tblStylePr w:type="band1Horz">
      <w:tblPr/>
      <w:tcPr>
        <w:shd w:val="clear" w:color="auto" w:fill="F2C8C8" w:themeFill="accent3" w:themeFillTint="3F"/>
      </w:tcPr>
    </w:tblStylePr>
  </w:style>
  <w:style w:type="table" w:styleId="MediumList1-Accent5">
    <w:name w:val="Medium List 1 Accent 5"/>
    <w:basedOn w:val="TableNormal"/>
    <w:uiPriority w:val="65"/>
    <w:rsid w:val="00372CAA"/>
    <w:pPr>
      <w:spacing w:after="0" w:line="240" w:lineRule="auto"/>
    </w:pPr>
    <w:rPr>
      <w:color w:val="000000" w:themeColor="text1"/>
    </w:rPr>
    <w:tblPr>
      <w:tblStyleRowBandSize w:val="1"/>
      <w:tblStyleColBandSize w:val="1"/>
      <w:tblBorders>
        <w:top w:val="single" w:sz="8" w:space="0" w:color="964305" w:themeColor="accent5"/>
        <w:bottom w:val="single" w:sz="8" w:space="0" w:color="964305" w:themeColor="accent5"/>
      </w:tblBorders>
    </w:tblPr>
    <w:tblStylePr w:type="firstRow">
      <w:rPr>
        <w:rFonts w:asciiTheme="majorHAnsi" w:eastAsiaTheme="majorEastAsia" w:hAnsiTheme="majorHAnsi" w:cstheme="majorBidi"/>
      </w:rPr>
      <w:tblPr/>
      <w:tcPr>
        <w:tcBorders>
          <w:top w:val="nil"/>
          <w:bottom w:val="single" w:sz="8" w:space="0" w:color="964305" w:themeColor="accent5"/>
        </w:tcBorders>
      </w:tcPr>
    </w:tblStylePr>
    <w:tblStylePr w:type="lastRow">
      <w:rPr>
        <w:b/>
        <w:bCs/>
        <w:color w:val="4F271C" w:themeColor="text2"/>
      </w:rPr>
      <w:tblPr/>
      <w:tcPr>
        <w:tcBorders>
          <w:top w:val="single" w:sz="8" w:space="0" w:color="964305" w:themeColor="accent5"/>
          <w:bottom w:val="single" w:sz="8" w:space="0" w:color="964305" w:themeColor="accent5"/>
        </w:tcBorders>
      </w:tcPr>
    </w:tblStylePr>
    <w:tblStylePr w:type="firstCol">
      <w:rPr>
        <w:b/>
        <w:bCs/>
      </w:rPr>
    </w:tblStylePr>
    <w:tblStylePr w:type="lastCol">
      <w:rPr>
        <w:b/>
        <w:bCs/>
      </w:rPr>
      <w:tblPr/>
      <w:tcPr>
        <w:tcBorders>
          <w:top w:val="single" w:sz="8" w:space="0" w:color="964305" w:themeColor="accent5"/>
          <w:bottom w:val="single" w:sz="8" w:space="0" w:color="964305" w:themeColor="accent5"/>
        </w:tcBorders>
      </w:tcPr>
    </w:tblStylePr>
    <w:tblStylePr w:type="band1Vert">
      <w:tblPr/>
      <w:tcPr>
        <w:shd w:val="clear" w:color="auto" w:fill="FCCDA9" w:themeFill="accent5" w:themeFillTint="3F"/>
      </w:tcPr>
    </w:tblStylePr>
    <w:tblStylePr w:type="band1Horz">
      <w:tblPr/>
      <w:tcPr>
        <w:shd w:val="clear" w:color="auto" w:fill="FCCDA9" w:themeFill="accent5" w:themeFillTint="3F"/>
      </w:tcPr>
    </w:tblStylePr>
  </w:style>
  <w:style w:type="table" w:customStyle="1" w:styleId="MediumList1-Accent11">
    <w:name w:val="Medium List 1 - Accent 11"/>
    <w:basedOn w:val="TableNormal"/>
    <w:uiPriority w:val="65"/>
    <w:rsid w:val="00CE0956"/>
    <w:pPr>
      <w:spacing w:after="0" w:line="240" w:lineRule="auto"/>
    </w:pPr>
    <w:rPr>
      <w:color w:val="000000" w:themeColor="text1"/>
    </w:rPr>
    <w:tblPr>
      <w:tblStyleRowBandSize w:val="1"/>
      <w:tblStyleColBandSize w:val="1"/>
      <w:tblBorders>
        <w:top w:val="single" w:sz="8" w:space="0" w:color="3891A7" w:themeColor="accent1"/>
        <w:bottom w:val="single" w:sz="8" w:space="0" w:color="3891A7" w:themeColor="accent1"/>
      </w:tblBorders>
    </w:tblPr>
    <w:tblStylePr w:type="firstRow">
      <w:rPr>
        <w:rFonts w:asciiTheme="majorHAnsi" w:eastAsiaTheme="majorEastAsia" w:hAnsiTheme="majorHAnsi" w:cstheme="majorBidi"/>
      </w:rPr>
      <w:tblPr/>
      <w:tcPr>
        <w:tcBorders>
          <w:top w:val="nil"/>
          <w:bottom w:val="single" w:sz="8" w:space="0" w:color="3891A7" w:themeColor="accent1"/>
        </w:tcBorders>
      </w:tcPr>
    </w:tblStylePr>
    <w:tblStylePr w:type="lastRow">
      <w:rPr>
        <w:b/>
        <w:bCs/>
        <w:color w:val="4F271C" w:themeColor="text2"/>
      </w:rPr>
      <w:tblPr/>
      <w:tcPr>
        <w:tcBorders>
          <w:top w:val="single" w:sz="8" w:space="0" w:color="3891A7" w:themeColor="accent1"/>
          <w:bottom w:val="single" w:sz="8" w:space="0" w:color="3891A7" w:themeColor="accent1"/>
        </w:tcBorders>
      </w:tcPr>
    </w:tblStylePr>
    <w:tblStylePr w:type="firstCol">
      <w:rPr>
        <w:b/>
        <w:bCs/>
      </w:rPr>
    </w:tblStylePr>
    <w:tblStylePr w:type="lastCol">
      <w:rPr>
        <w:b/>
        <w:bCs/>
      </w:rPr>
      <w:tblPr/>
      <w:tcPr>
        <w:tcBorders>
          <w:top w:val="single" w:sz="8" w:space="0" w:color="3891A7" w:themeColor="accent1"/>
          <w:bottom w:val="single" w:sz="8" w:space="0" w:color="3891A7" w:themeColor="accent1"/>
        </w:tcBorders>
      </w:tcPr>
    </w:tblStylePr>
    <w:tblStylePr w:type="band1Vert">
      <w:tblPr/>
      <w:tcPr>
        <w:shd w:val="clear" w:color="auto" w:fill="C9E6ED" w:themeFill="accent1" w:themeFillTint="3F"/>
      </w:tcPr>
    </w:tblStylePr>
    <w:tblStylePr w:type="band1Horz">
      <w:tblPr/>
      <w:tcPr>
        <w:shd w:val="clear" w:color="auto" w:fill="C9E6ED" w:themeFill="accent1" w:themeFillTint="3F"/>
      </w:tcPr>
    </w:tblStylePr>
  </w:style>
  <w:style w:type="paragraph" w:styleId="ListParagraph">
    <w:name w:val="List Paragraph"/>
    <w:basedOn w:val="Normal"/>
    <w:uiPriority w:val="34"/>
    <w:qFormat/>
    <w:rsid w:val="00CE0956"/>
    <w:pPr>
      <w:ind w:left="720"/>
      <w:contextualSpacing/>
    </w:pPr>
  </w:style>
  <w:style w:type="character" w:styleId="Hyperlink">
    <w:name w:val="Hyperlink"/>
    <w:basedOn w:val="DefaultParagraphFont"/>
    <w:uiPriority w:val="99"/>
    <w:unhideWhenUsed/>
    <w:rsid w:val="005845C3"/>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8F513-932A-4788-804F-11154B8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VPI Pet Insurance</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cp:lastPrinted>2015-12-03T21:35:00Z</cp:lastPrinted>
  <dcterms:created xsi:type="dcterms:W3CDTF">2018-05-25T16:09:00Z</dcterms:created>
  <dcterms:modified xsi:type="dcterms:W3CDTF">2018-05-25T16:09:00Z</dcterms:modified>
</cp:coreProperties>
</file>